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4C" w:rsidRDefault="006F004C" w:rsidP="006F004C">
      <w:pPr>
        <w:pStyle w:val="Nagwek1"/>
      </w:pPr>
      <w:r>
        <w:t>Protokół Walnego Zgromadzenia Członków Polskiego Stowarzyszenia Go w dniu 30.06.2012 r.</w:t>
      </w:r>
    </w:p>
    <w:p w:rsidR="006F004C" w:rsidRDefault="006F004C" w:rsidP="006F004C">
      <w:r>
        <w:t xml:space="preserve">Walne Zgromadzenie Członków Polskiego Stowarzyszenia Go zostało zwołane z inicjatywy Zarządu, zgodnie z § 20 ust. 1 Statutu PSG, na dzień 30.06.2011 r. o godz. 19:30, a w drugim terminie tego samego dnia o godz. 20:00. </w:t>
      </w:r>
    </w:p>
    <w:p w:rsidR="006F004C" w:rsidRDefault="006F004C" w:rsidP="006F004C">
      <w:r>
        <w:t xml:space="preserve">Całkowita liczba członków PSG wynosi 152 (z prawem głosu 128). Ponieważ w pierwszym terminie obecnych było 10 członków (czyli mniej od wymaganej liczby 64 - co najmniej połowy uprawnionych do głosowania członków), Walne Zgromadzenie Członków w pierwszym terminie nie odbyło się.  Zgodnie z § 18 ust. 3 </w:t>
      </w:r>
      <w:proofErr w:type="spellStart"/>
      <w:r>
        <w:t>pkt</w:t>
      </w:r>
      <w:proofErr w:type="spellEnd"/>
      <w:r>
        <w:t xml:space="preserve"> 2 Statutu, a także z zawiadomieniem o terminie, Walne Zgromadzenie Członków rozpoczęło się w drugim terminie, o godz. 20:00, z następującym proponowanym porządkiem obrad:</w:t>
      </w:r>
    </w:p>
    <w:p w:rsidR="006F004C" w:rsidRDefault="006F004C" w:rsidP="006F004C"/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Otwarcie WZC PSG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Stwierdzenie quorum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Wybór przewodniczącego obrad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Wybór sekretarza Walnego Zgromadzenia PSG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Wybór Komisji Skrutacyjnej {Zarząd, KR}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Zatwierdzenie porządku obrad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Sprawozdanie władz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Sprawozdanie Zarządu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Sprawozdanie Komisji Rewizyjnej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Sprawozdanie Sądu Koleżeńskiego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Głosowanie nad udzieleniem absolutorium dla Zarządu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Sprawozdanie PEGTC</w:t>
      </w:r>
      <w:r>
        <w:t xml:space="preserve"> (</w:t>
      </w:r>
      <w:proofErr w:type="spellStart"/>
      <w:r>
        <w:t>Pandanet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Go Team </w:t>
      </w:r>
      <w:proofErr w:type="spellStart"/>
      <w:r>
        <w:t>Championship</w:t>
      </w:r>
      <w:proofErr w:type="spellEnd"/>
      <w:r>
        <w:t xml:space="preserve"> – Drużynowe Mistrzostwa Europy organizowane przez </w:t>
      </w:r>
      <w:proofErr w:type="spellStart"/>
      <w:r>
        <w:t>Pandanet</w:t>
      </w:r>
      <w:proofErr w:type="spellEnd"/>
      <w:r>
        <w:t>)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 xml:space="preserve">Wybory nowych władz  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Wybory do Zarządu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Odwołanie Moniki Krauze z K</w:t>
      </w:r>
      <w:r>
        <w:t xml:space="preserve">omisji </w:t>
      </w:r>
      <w:r w:rsidRPr="00A84C50">
        <w:t>R</w:t>
      </w:r>
      <w:r>
        <w:t>ewizyjnej</w:t>
      </w:r>
      <w:r w:rsidRPr="00A84C50">
        <w:t xml:space="preserve"> w związku z nie opłaceniem składki</w:t>
      </w:r>
      <w:r>
        <w:t xml:space="preserve"> członkowskiej za rok 2011 oraz 2012.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 xml:space="preserve">Przyjecie rezygnacji </w:t>
      </w:r>
      <w:r>
        <w:t xml:space="preserve">Arkadiusza  </w:t>
      </w:r>
      <w:proofErr w:type="spellStart"/>
      <w:r w:rsidRPr="00A84C50">
        <w:t>Kindziuka</w:t>
      </w:r>
      <w:proofErr w:type="spellEnd"/>
      <w:r>
        <w:t xml:space="preserve"> z Komisji Rewizyjnej</w:t>
      </w:r>
    </w:p>
    <w:p w:rsidR="006F004C" w:rsidRPr="00A84C50" w:rsidRDefault="006F004C" w:rsidP="006F004C">
      <w:pPr>
        <w:pStyle w:val="Akapitzlist"/>
        <w:numPr>
          <w:ilvl w:val="1"/>
          <w:numId w:val="26"/>
        </w:numPr>
      </w:pPr>
      <w:r w:rsidRPr="00A84C50">
        <w:t>Wybory uzupełniające do Komisji Rewizyjnej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Wolne wnioski</w:t>
      </w:r>
    </w:p>
    <w:p w:rsidR="006F004C" w:rsidRPr="00A84C50" w:rsidRDefault="006F004C" w:rsidP="006F004C">
      <w:pPr>
        <w:pStyle w:val="Akapitzlist"/>
        <w:numPr>
          <w:ilvl w:val="0"/>
          <w:numId w:val="26"/>
        </w:numPr>
      </w:pPr>
      <w:r w:rsidRPr="00A84C50">
        <w:t>Zakończenie obrad</w:t>
      </w:r>
    </w:p>
    <w:p w:rsidR="006F004C" w:rsidRPr="00A84C50" w:rsidRDefault="006F004C" w:rsidP="006F004C"/>
    <w:p w:rsidR="006F004C" w:rsidRDefault="006F004C" w:rsidP="006F004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F004C" w:rsidRDefault="006F004C" w:rsidP="006F004C">
      <w:pPr>
        <w:pStyle w:val="Nagwek3"/>
      </w:pPr>
      <w:r>
        <w:lastRenderedPageBreak/>
        <w:t>Ad. 1.</w:t>
      </w:r>
      <w:r w:rsidRPr="0099663E">
        <w:t xml:space="preserve"> </w:t>
      </w:r>
      <w:r>
        <w:t>Otwarcie WZC PSG.</w:t>
      </w:r>
    </w:p>
    <w:p w:rsidR="006F004C" w:rsidRDefault="006F004C" w:rsidP="006F004C">
      <w:r w:rsidRPr="00A84C50">
        <w:t>O godz. 19:</w:t>
      </w:r>
      <w:r>
        <w:t>3</w:t>
      </w:r>
      <w:r w:rsidRPr="00A84C50">
        <w:t xml:space="preserve">0 Błażej Madejski- prezes Zarządu </w:t>
      </w:r>
      <w:r>
        <w:t>–stwierdził brak kworum</w:t>
      </w:r>
    </w:p>
    <w:p w:rsidR="006F004C" w:rsidRPr="00A84C50" w:rsidRDefault="006F004C" w:rsidP="006F004C">
      <w:r>
        <w:t xml:space="preserve">O godz. </w:t>
      </w:r>
      <w:r w:rsidRPr="00A84C50">
        <w:t xml:space="preserve"> </w:t>
      </w:r>
      <w:r>
        <w:t xml:space="preserve">20:00 Błażej Madejski </w:t>
      </w:r>
      <w:r w:rsidRPr="00A84C50">
        <w:t>otworzył Walne Zgromadzenie Członków Polskiego Stowarzyszenia Go w drugim terminie.</w:t>
      </w:r>
    </w:p>
    <w:p w:rsidR="006F004C" w:rsidRPr="0099663E" w:rsidRDefault="006F004C" w:rsidP="006F004C">
      <w:pPr>
        <w:pStyle w:val="Nagwek3"/>
      </w:pPr>
      <w:r w:rsidRPr="0099663E">
        <w:t xml:space="preserve">Ad </w:t>
      </w:r>
      <w:r>
        <w:t>2</w:t>
      </w:r>
      <w:r w:rsidRPr="0099663E">
        <w:t>. Stwierdzenie quorum.</w:t>
      </w:r>
    </w:p>
    <w:p w:rsidR="006F004C" w:rsidRDefault="006F004C" w:rsidP="006F004C">
      <w:r>
        <w:t xml:space="preserve">Stwierdzono, że w drugim terminie na liście obecności podpisanych jest 21 członków PSG. Zgodnie z § 18 ust. 3 </w:t>
      </w:r>
      <w:proofErr w:type="spellStart"/>
      <w:r>
        <w:t>pkt</w:t>
      </w:r>
      <w:proofErr w:type="spellEnd"/>
      <w:r>
        <w:t xml:space="preserve"> 2 Statutu PSG WZC jest ważne w drugim terminie, a do ważności uchwał wymagana jest zwykła większość głosów.</w:t>
      </w:r>
    </w:p>
    <w:p w:rsidR="006F004C" w:rsidRPr="0099663E" w:rsidRDefault="006F004C" w:rsidP="006F004C">
      <w:pPr>
        <w:pStyle w:val="Nagwek3"/>
      </w:pPr>
      <w:r>
        <w:t>Ad 3</w:t>
      </w:r>
      <w:r w:rsidRPr="0099663E">
        <w:t>. Wybór przewodniczącego WZC.</w:t>
      </w:r>
    </w:p>
    <w:p w:rsidR="006F004C" w:rsidRDefault="006F004C" w:rsidP="006F004C">
      <w:r>
        <w:t xml:space="preserve">Na przewodniczącego WZC został wybrany przez aklamację Michał </w:t>
      </w:r>
      <w:proofErr w:type="spellStart"/>
      <w:r>
        <w:t>Parkoła</w:t>
      </w:r>
      <w:proofErr w:type="spellEnd"/>
      <w:r>
        <w:t>.</w:t>
      </w:r>
    </w:p>
    <w:p w:rsidR="006F004C" w:rsidRDefault="006F004C" w:rsidP="006F004C">
      <w:pPr>
        <w:pStyle w:val="Nagwek3"/>
      </w:pPr>
      <w:r>
        <w:t>Ad 4. Wybór sekretarza WZC.</w:t>
      </w:r>
    </w:p>
    <w:p w:rsidR="006F004C" w:rsidRDefault="006F004C" w:rsidP="006F004C">
      <w:r>
        <w:t>Na sekretarza WZC został wybrany przez aklamację Stefan Wrocławski.</w:t>
      </w:r>
    </w:p>
    <w:p w:rsidR="006F004C" w:rsidRDefault="006F004C" w:rsidP="006F004C">
      <w:pPr>
        <w:pStyle w:val="Nagwek3"/>
      </w:pPr>
      <w:r>
        <w:t>Ad 5. Wybór Komisji Skrutacyjnej.</w:t>
      </w:r>
    </w:p>
    <w:p w:rsidR="006F004C" w:rsidRDefault="006F004C" w:rsidP="006F004C">
      <w:r>
        <w:t>Do Komisji Skrutacyjnej zostali wybrani przez Paweł Frączak, Sebastian Pawlaczyk  oraz Przemysław Wesołek.</w:t>
      </w:r>
    </w:p>
    <w:p w:rsidR="006F004C" w:rsidRDefault="006F004C" w:rsidP="006F004C">
      <w:pPr>
        <w:pStyle w:val="Nagwek3"/>
      </w:pPr>
      <w:r>
        <w:t>Ad 6. Zatwierdzenie porządku obrad.</w:t>
      </w:r>
    </w:p>
    <w:p w:rsidR="006F004C" w:rsidRDefault="006F004C" w:rsidP="006F004C">
      <w:r>
        <w:t>Zatwierdzono następujący porządek obrad  (19 głosów za, 0 przeciw, 2 wstrzymało się) w wersji proponowanej przez przewodniczącego WZC: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Otwarcie WZC PSG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Stwierdzenie quorum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Wybór przewodniczącego obrad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Wybór sekretarza Walnego Zgromadzenia PSG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Wybór Komisji Skrutacyjnej {Zarząd, KR}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Zatwierdzenie porządku obrad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Sprawozdanie władz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Sprawozdanie Zarządu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Sprawozdanie Komisji Rewizyjnej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Sprawozdanie Sądu Koleżeńskiego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Głosowanie nad udzieleniem absolutorium dla Zarządu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Sprawozdanie PEGTC</w:t>
      </w:r>
      <w:r>
        <w:t xml:space="preserve"> (</w:t>
      </w:r>
      <w:proofErr w:type="spellStart"/>
      <w:r>
        <w:t>Pandanet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Go Team </w:t>
      </w:r>
      <w:proofErr w:type="spellStart"/>
      <w:r>
        <w:t>Championship</w:t>
      </w:r>
      <w:proofErr w:type="spellEnd"/>
      <w:r>
        <w:t xml:space="preserve"> – Drużynowe Mistrzostwa Europy organizowane przez </w:t>
      </w:r>
      <w:proofErr w:type="spellStart"/>
      <w:r>
        <w:t>Pandanet</w:t>
      </w:r>
      <w:proofErr w:type="spellEnd"/>
      <w:r>
        <w:t>)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 xml:space="preserve">Wybory nowych władz  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Wybory do Zarządu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Odwołanie Moniki Krauze z K</w:t>
      </w:r>
      <w:r>
        <w:t xml:space="preserve">omisji </w:t>
      </w:r>
      <w:r w:rsidRPr="00A84C50">
        <w:t>R</w:t>
      </w:r>
      <w:r>
        <w:t>ewizyjnej</w:t>
      </w:r>
      <w:r w:rsidRPr="00A84C50">
        <w:t xml:space="preserve"> w związku z nie opłaceniem składki</w:t>
      </w:r>
      <w:r>
        <w:t xml:space="preserve"> członkowskiej za rok 2011 oraz 2012.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 xml:space="preserve">Przyjecie rezygnacji </w:t>
      </w:r>
      <w:r>
        <w:t xml:space="preserve">Arkadiusz  </w:t>
      </w:r>
      <w:proofErr w:type="spellStart"/>
      <w:r w:rsidRPr="00A84C50">
        <w:t>Kindziuka</w:t>
      </w:r>
      <w:proofErr w:type="spellEnd"/>
      <w:r>
        <w:t xml:space="preserve"> z Komisji Rewizyjnej</w:t>
      </w:r>
    </w:p>
    <w:p w:rsidR="006F004C" w:rsidRPr="00A84C50" w:rsidRDefault="006F004C" w:rsidP="006F004C">
      <w:pPr>
        <w:pStyle w:val="Akapitzlist"/>
        <w:numPr>
          <w:ilvl w:val="1"/>
          <w:numId w:val="33"/>
        </w:numPr>
      </w:pPr>
      <w:r w:rsidRPr="00A84C50">
        <w:t>Wybory uzupełniające do Komisji Rewizyjnej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Wolne wnioski</w:t>
      </w:r>
    </w:p>
    <w:p w:rsidR="006F004C" w:rsidRPr="00A84C50" w:rsidRDefault="006F004C" w:rsidP="006F004C">
      <w:pPr>
        <w:pStyle w:val="Akapitzlist"/>
        <w:numPr>
          <w:ilvl w:val="0"/>
          <w:numId w:val="33"/>
        </w:numPr>
      </w:pPr>
      <w:r w:rsidRPr="00A84C50">
        <w:t>Zakończenie obrad</w:t>
      </w:r>
    </w:p>
    <w:p w:rsidR="006F004C" w:rsidRDefault="006F004C" w:rsidP="006F004C"/>
    <w:p w:rsidR="006F004C" w:rsidRDefault="006F004C" w:rsidP="006F004C">
      <w:pPr>
        <w:pStyle w:val="Nagwek3"/>
      </w:pPr>
      <w:r>
        <w:lastRenderedPageBreak/>
        <w:t>Ad. 7a. Sprawozdanie Zarządu za okres od czerwca 2010 do czerwca 2011.</w:t>
      </w:r>
    </w:p>
    <w:p w:rsidR="006F004C" w:rsidRDefault="006F004C" w:rsidP="006F004C">
      <w:r>
        <w:t xml:space="preserve">Obecnie mijająca kadencja Zarządu rozpoczęła się w czerwcu 2011. Na Prezesa wybrany był Błażej Madejski a członkami Zarządu zostali Michał </w:t>
      </w:r>
      <w:proofErr w:type="spellStart"/>
      <w:r>
        <w:t>Parkoła</w:t>
      </w:r>
      <w:proofErr w:type="spellEnd"/>
      <w:r>
        <w:t>, Marek Kamiński oraz Maciej Różalski.</w:t>
      </w:r>
    </w:p>
    <w:p w:rsidR="006F004C" w:rsidRDefault="006F004C" w:rsidP="006F004C">
      <w:r>
        <w:t>Od ostatniego Walnego Zgromadzenia główne działania PSG (a zatem i Zarządu) skoncentrowane były wokół następujących głównych wątków</w:t>
      </w:r>
      <w:r w:rsidRPr="00F928CA">
        <w:t xml:space="preserve">: </w:t>
      </w:r>
      <w:r>
        <w:t>Turnieje, Wyjazdy reprezentacji, Sprzęt, Sprawy członkowskie, Sprawy finansowe, Kongres 2013 i inne.</w:t>
      </w:r>
    </w:p>
    <w:p w:rsidR="006F004C" w:rsidRDefault="006F004C" w:rsidP="006F004C">
      <w:pPr>
        <w:pStyle w:val="Nagwek3"/>
      </w:pPr>
      <w:r>
        <w:t xml:space="preserve">Turnieje </w:t>
      </w:r>
    </w:p>
    <w:p w:rsidR="006F004C" w:rsidRDefault="006F004C" w:rsidP="006F004C">
      <w:r>
        <w:t xml:space="preserve">Polskie Stowarzyszenie Go we współpracy z lokalnymi klubami i organizatorami będącymi członkami PSG lub niezrzeszonymi zorganizowało, wzięło udział w organizacji lub w inny sposób wsparło m.in. następujące turnieje: 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Międzynarodowy Warszawski Turniej Go 2011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Letnia Szkoła Go 2011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Mistrzostwa Polski Juniorów 2011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Eliminacje do KPMC 2011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Mistrzostwa Polski 2011</w:t>
      </w:r>
    </w:p>
    <w:p w:rsidR="006F004C" w:rsidRDefault="006F004C" w:rsidP="006F004C">
      <w:pPr>
        <w:pStyle w:val="Akapitzlist"/>
        <w:numPr>
          <w:ilvl w:val="0"/>
          <w:numId w:val="4"/>
        </w:numPr>
      </w:pPr>
      <w:r>
        <w:t>Międzynarodowy Warszawski Turniej Go 2012</w:t>
      </w:r>
    </w:p>
    <w:p w:rsidR="006F004C" w:rsidRDefault="006F004C" w:rsidP="006F004C">
      <w:pPr>
        <w:pStyle w:val="Nagwek2"/>
      </w:pPr>
      <w:r>
        <w:t xml:space="preserve">Finansowanie </w:t>
      </w:r>
    </w:p>
    <w:p w:rsidR="006F004C" w:rsidRDefault="006F004C" w:rsidP="006F004C">
      <w:r>
        <w:t xml:space="preserve">W związku z brakiem stałych sponsorów PSG musi położyć większy nacisk na samofinansowanie swoich działań. </w:t>
      </w:r>
    </w:p>
    <w:p w:rsidR="006F004C" w:rsidRDefault="006F004C" w:rsidP="006F004C">
      <w:r>
        <w:t xml:space="preserve">Nie zostały podpisane nowe umowy sponsorskie. </w:t>
      </w:r>
    </w:p>
    <w:p w:rsidR="006F004C" w:rsidRDefault="006F004C" w:rsidP="006F004C">
      <w:pPr>
        <w:pStyle w:val="Nagwek2"/>
      </w:pPr>
      <w:r>
        <w:t>Logo PSG</w:t>
      </w:r>
    </w:p>
    <w:p w:rsidR="006F004C" w:rsidRPr="00C87B0C" w:rsidRDefault="006F004C" w:rsidP="006F004C">
      <w:r>
        <w:t>Logo PSG zostało zmienione i uaktualnione na materiałach prasowych oraz stronach internetowych.</w:t>
      </w:r>
    </w:p>
    <w:p w:rsidR="00FA0CEA" w:rsidRDefault="00FA0CEA" w:rsidP="006F004C">
      <w:pPr>
        <w:pStyle w:val="Nagwek3"/>
      </w:pPr>
    </w:p>
    <w:p w:rsidR="006F004C" w:rsidRDefault="006F004C" w:rsidP="006F004C">
      <w:pPr>
        <w:pStyle w:val="Nagwek3"/>
      </w:pPr>
      <w:r>
        <w:t>Ad. 7b. Sprawozdanie Komisji Rewizyjnej za okres od czerwca 2009 do czerwca 2011.</w:t>
      </w:r>
    </w:p>
    <w:p w:rsidR="006F004C" w:rsidRDefault="006F004C" w:rsidP="006F004C">
      <w:r>
        <w:t>Zwrócono uwagę na położenie zbyt słabego nacisku na poszukiwania nowych sponsorów i nie podpisanie nowych umów sponsorskich. Wskazano możliwość poprawienia działalności na tym polu.</w:t>
      </w:r>
    </w:p>
    <w:p w:rsidR="00FA0CEA" w:rsidRDefault="00FA0CEA" w:rsidP="006F004C">
      <w:r>
        <w:t>Zwrócono uwagę na brak aktualizacji dokumentów w KRS w roku 2011 jako rażące zaniedbanie władz kadencji czerwiec 2011 – czerwiec 2012.</w:t>
      </w:r>
    </w:p>
    <w:p w:rsidR="009754AE" w:rsidRDefault="009754AE" w:rsidP="006F004C">
      <w:r>
        <w:t>Komisja rewizyjna nie zarekomendowała udzielenia absolutorium zarządowi z kadencji czerwiec 2010 – czerwiec 2011. Powodem braku rekomendacji był zbyt słabe starania o nowych sponsorów oraz nie utrzymanie kontaktów z dotychczasowymi sponsorami oraz późne zgłoszenie reprezentanta na turniej o Puchar Premiera Korei.</w:t>
      </w:r>
    </w:p>
    <w:p w:rsidR="009754AE" w:rsidRDefault="009754AE" w:rsidP="006F004C">
      <w:r>
        <w:t>Komisja rewizyjna zarekomendowała udzielenie absolutorium zarządowi z kadencji czerwiec 2011 – czerwiec 2012.</w:t>
      </w:r>
    </w:p>
    <w:p w:rsidR="006F004C" w:rsidRDefault="006F004C" w:rsidP="006F004C">
      <w:pPr>
        <w:pStyle w:val="Nagwek3"/>
      </w:pPr>
      <w:r>
        <w:t>Ad. 7c. Sprawozdanie Sądu Koleżeńskiego</w:t>
      </w:r>
    </w:p>
    <w:p w:rsidR="006F004C" w:rsidRPr="00DD2DCA" w:rsidRDefault="006F004C" w:rsidP="006F004C">
      <w:r>
        <w:t>Do Sądu Koleżeńskiego nie wpłynęły żadne sprawy.</w:t>
      </w:r>
    </w:p>
    <w:p w:rsidR="009754AE" w:rsidRDefault="009754AE" w:rsidP="009754AE">
      <w:pPr>
        <w:pStyle w:val="Nagwek3"/>
      </w:pPr>
      <w:r>
        <w:lastRenderedPageBreak/>
        <w:t>Ad. 7d. Głosowanie nad udzieleniem absolutorium zarządowy za kadencję czerwiec 2010 – czerwiec 2012</w:t>
      </w:r>
    </w:p>
    <w:p w:rsidR="009754AE" w:rsidRDefault="009754AE" w:rsidP="009754AE">
      <w:r>
        <w:t xml:space="preserve">W drodze głosowania tajnego zarząd otrzymał absolutorium następującą liczbą głosów: </w:t>
      </w:r>
    </w:p>
    <w:p w:rsidR="009754AE" w:rsidRDefault="009754AE" w:rsidP="009754AE">
      <w:pPr>
        <w:pStyle w:val="Akapitzlist"/>
        <w:numPr>
          <w:ilvl w:val="0"/>
          <w:numId w:val="34"/>
        </w:numPr>
      </w:pPr>
      <w:r>
        <w:t>Za: 10</w:t>
      </w:r>
    </w:p>
    <w:p w:rsidR="009754AE" w:rsidRDefault="009754AE" w:rsidP="009754AE">
      <w:pPr>
        <w:pStyle w:val="Akapitzlist"/>
        <w:numPr>
          <w:ilvl w:val="0"/>
          <w:numId w:val="34"/>
        </w:numPr>
      </w:pPr>
      <w:r>
        <w:t>Przeciw: 4</w:t>
      </w:r>
    </w:p>
    <w:p w:rsidR="009754AE" w:rsidRDefault="009754AE" w:rsidP="009754AE">
      <w:pPr>
        <w:pStyle w:val="Akapitzlist"/>
        <w:numPr>
          <w:ilvl w:val="0"/>
          <w:numId w:val="34"/>
        </w:numPr>
      </w:pPr>
      <w:r>
        <w:t xml:space="preserve">Wstrzymało się: </w:t>
      </w:r>
      <w:r w:rsidR="00D478B0">
        <w:t>7</w:t>
      </w:r>
    </w:p>
    <w:p w:rsidR="009754AE" w:rsidRDefault="009754AE" w:rsidP="006F004C">
      <w:pPr>
        <w:pStyle w:val="Nagwek3"/>
      </w:pPr>
    </w:p>
    <w:p w:rsidR="006F004C" w:rsidRDefault="006F004C" w:rsidP="006F004C">
      <w:pPr>
        <w:pStyle w:val="Nagwek3"/>
      </w:pPr>
      <w:r>
        <w:t xml:space="preserve">Ad. 7e. </w:t>
      </w:r>
      <w:r w:rsidR="004700FE">
        <w:t>Sprawozdanie w sprawie PEGTC</w:t>
      </w:r>
    </w:p>
    <w:p w:rsidR="004700FE" w:rsidRDefault="004700FE" w:rsidP="004700FE">
      <w:r>
        <w:t xml:space="preserve">Reprezentacja Polski po kolejnym sezonie gry w </w:t>
      </w:r>
      <w:proofErr w:type="spellStart"/>
      <w:r>
        <w:t>Pandanet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Go </w:t>
      </w:r>
      <w:proofErr w:type="spellStart"/>
      <w:r>
        <w:t>Championship</w:t>
      </w:r>
      <w:proofErr w:type="spellEnd"/>
      <w:r>
        <w:t xml:space="preserve"> spadła do grupy B W trakcie sezonu następowały zmiany kadrowe. Janusz </w:t>
      </w:r>
      <w:proofErr w:type="spellStart"/>
      <w:r>
        <w:t>Kraszek</w:t>
      </w:r>
      <w:proofErr w:type="spellEnd"/>
      <w:r>
        <w:t xml:space="preserve"> zrezygnował z bycia kapitanem drużyny, jego obowiązki pełnił Cezary Czernecki, a następnie kapitanem został Sebastian Pawlaczyk.</w:t>
      </w:r>
    </w:p>
    <w:p w:rsidR="006F004C" w:rsidRPr="00DD2DCA" w:rsidRDefault="006F004C" w:rsidP="006F004C"/>
    <w:p w:rsidR="006F004C" w:rsidRDefault="006F004C" w:rsidP="006F004C">
      <w:pPr>
        <w:pStyle w:val="Nagwek3"/>
      </w:pPr>
      <w:r>
        <w:t xml:space="preserve">Ad. </w:t>
      </w:r>
      <w:r w:rsidR="004E7C9B">
        <w:t>8a Wyboru do zarządu</w:t>
      </w:r>
    </w:p>
    <w:p w:rsidR="004E7C9B" w:rsidRDefault="004E7C9B" w:rsidP="004E7C9B">
      <w:r>
        <w:t xml:space="preserve">Na stanowisko prezesa PSG zgłosiło się dwóch kandydatów: Błażej Madejski oraz Andrzej </w:t>
      </w:r>
      <w:proofErr w:type="spellStart"/>
      <w:r>
        <w:t>Witarzewski</w:t>
      </w:r>
      <w:proofErr w:type="spellEnd"/>
      <w:r>
        <w:t>.</w:t>
      </w:r>
    </w:p>
    <w:p w:rsidR="004E7C9B" w:rsidRDefault="004E7C9B" w:rsidP="004E7C9B">
      <w:r>
        <w:t>W drodze głosowania tajnego wybrany został Błażej Madejski. Wyniki głosowania:</w:t>
      </w:r>
    </w:p>
    <w:p w:rsidR="004E7C9B" w:rsidRDefault="004E7C9B" w:rsidP="004E7C9B">
      <w:pPr>
        <w:pStyle w:val="Akapitzlist"/>
        <w:numPr>
          <w:ilvl w:val="0"/>
          <w:numId w:val="35"/>
        </w:numPr>
      </w:pPr>
      <w:r>
        <w:t>Za Błażejem Madejskim: 13</w:t>
      </w:r>
    </w:p>
    <w:p w:rsidR="004E7C9B" w:rsidRDefault="004E7C9B" w:rsidP="004E7C9B">
      <w:pPr>
        <w:pStyle w:val="Akapitzlist"/>
        <w:numPr>
          <w:ilvl w:val="0"/>
          <w:numId w:val="35"/>
        </w:numPr>
      </w:pPr>
      <w:r>
        <w:t xml:space="preserve">Za Andrzejem </w:t>
      </w:r>
      <w:proofErr w:type="spellStart"/>
      <w:r>
        <w:t>Witarzewskim</w:t>
      </w:r>
      <w:proofErr w:type="spellEnd"/>
      <w:r>
        <w:t>: 7</w:t>
      </w:r>
    </w:p>
    <w:p w:rsidR="004E7C9B" w:rsidRPr="004E7C9B" w:rsidRDefault="004E7C9B" w:rsidP="004E7C9B">
      <w:pPr>
        <w:pStyle w:val="Akapitzlist"/>
        <w:numPr>
          <w:ilvl w:val="0"/>
          <w:numId w:val="35"/>
        </w:numPr>
      </w:pPr>
      <w:r>
        <w:t>Wstrzymało się: 1</w:t>
      </w:r>
    </w:p>
    <w:p w:rsidR="00DD377A" w:rsidRDefault="00DD377A" w:rsidP="006F004C">
      <w:r>
        <w:t>Do zarządu zgłosili się również:</w:t>
      </w:r>
    </w:p>
    <w:p w:rsidR="00DD377A" w:rsidRDefault="00DD377A" w:rsidP="00DD377A">
      <w:pPr>
        <w:pStyle w:val="Akapitzlist"/>
        <w:numPr>
          <w:ilvl w:val="0"/>
          <w:numId w:val="36"/>
        </w:numPr>
      </w:pPr>
      <w:r>
        <w:t>Joanna Noga</w:t>
      </w:r>
    </w:p>
    <w:p w:rsidR="00DD377A" w:rsidRDefault="00DD377A" w:rsidP="00DD377A">
      <w:pPr>
        <w:pStyle w:val="Akapitzlist"/>
        <w:numPr>
          <w:ilvl w:val="0"/>
          <w:numId w:val="36"/>
        </w:numPr>
      </w:pPr>
      <w:r>
        <w:t xml:space="preserve">Andrzej </w:t>
      </w:r>
      <w:proofErr w:type="spellStart"/>
      <w:r>
        <w:t>Witarzewski</w:t>
      </w:r>
      <w:proofErr w:type="spellEnd"/>
    </w:p>
    <w:p w:rsidR="00DD377A" w:rsidRDefault="00DD377A" w:rsidP="00DD377A">
      <w:pPr>
        <w:pStyle w:val="Akapitzlist"/>
        <w:numPr>
          <w:ilvl w:val="0"/>
          <w:numId w:val="36"/>
        </w:numPr>
      </w:pPr>
      <w:r>
        <w:t>Marek Kamiński</w:t>
      </w:r>
    </w:p>
    <w:p w:rsidR="00DD377A" w:rsidRDefault="00DD377A" w:rsidP="00DD377A">
      <w:r>
        <w:t>Na drodze głosowania tajnego zostali oni przyjęci do zarządu. Wyniki głosowania:</w:t>
      </w:r>
    </w:p>
    <w:p w:rsidR="00DD377A" w:rsidRDefault="00DD377A" w:rsidP="00DD377A">
      <w:pPr>
        <w:pStyle w:val="Akapitzlist"/>
        <w:numPr>
          <w:ilvl w:val="0"/>
          <w:numId w:val="37"/>
        </w:numPr>
      </w:pPr>
      <w:r>
        <w:t>Za: 14</w:t>
      </w:r>
    </w:p>
    <w:p w:rsidR="00DD377A" w:rsidRDefault="00DD377A" w:rsidP="00DD377A">
      <w:pPr>
        <w:pStyle w:val="Akapitzlist"/>
        <w:numPr>
          <w:ilvl w:val="0"/>
          <w:numId w:val="37"/>
        </w:numPr>
      </w:pPr>
      <w:r>
        <w:t>Przeciw: 4</w:t>
      </w:r>
    </w:p>
    <w:p w:rsidR="00DD377A" w:rsidRDefault="00DD377A" w:rsidP="00DD377A">
      <w:pPr>
        <w:pStyle w:val="Akapitzlist"/>
        <w:numPr>
          <w:ilvl w:val="0"/>
          <w:numId w:val="37"/>
        </w:numPr>
      </w:pPr>
      <w:r>
        <w:t>Wstrzymało się: 3</w:t>
      </w:r>
    </w:p>
    <w:p w:rsidR="00193756" w:rsidRDefault="00193756" w:rsidP="00193756">
      <w:pPr>
        <w:pStyle w:val="Nagwek3"/>
      </w:pPr>
      <w:r>
        <w:t>Ad. 8b Odwołanie Moniki Krauze z Komisji Rewizyjnej</w:t>
      </w:r>
    </w:p>
    <w:p w:rsidR="007246C9" w:rsidRDefault="007246C9" w:rsidP="007246C9">
      <w:r>
        <w:t>Na drodze głosowania tajnego Monika Krauze została odwołana z Komisji Rewizyjnej. Wyniki głosowania:</w:t>
      </w:r>
    </w:p>
    <w:p w:rsidR="007246C9" w:rsidRDefault="007246C9" w:rsidP="007246C9">
      <w:pPr>
        <w:pStyle w:val="Akapitzlist"/>
        <w:numPr>
          <w:ilvl w:val="0"/>
          <w:numId w:val="37"/>
        </w:numPr>
      </w:pPr>
      <w:r>
        <w:t>Za: 15</w:t>
      </w:r>
    </w:p>
    <w:p w:rsidR="007246C9" w:rsidRDefault="007246C9" w:rsidP="007246C9">
      <w:pPr>
        <w:pStyle w:val="Akapitzlist"/>
        <w:numPr>
          <w:ilvl w:val="0"/>
          <w:numId w:val="37"/>
        </w:numPr>
      </w:pPr>
      <w:r>
        <w:t>Przeciw: 2</w:t>
      </w:r>
    </w:p>
    <w:p w:rsidR="007246C9" w:rsidRDefault="007246C9" w:rsidP="007246C9">
      <w:pPr>
        <w:pStyle w:val="Akapitzlist"/>
        <w:numPr>
          <w:ilvl w:val="0"/>
          <w:numId w:val="37"/>
        </w:numPr>
      </w:pPr>
      <w:r>
        <w:t>Wstrzymało się: 4</w:t>
      </w:r>
    </w:p>
    <w:p w:rsidR="00193756" w:rsidRPr="00193756" w:rsidRDefault="00193756" w:rsidP="00193756"/>
    <w:p w:rsidR="007246C9" w:rsidRPr="00A84C50" w:rsidRDefault="007246C9" w:rsidP="007246C9">
      <w:pPr>
        <w:pStyle w:val="Nagwek3"/>
      </w:pPr>
      <w:r>
        <w:lastRenderedPageBreak/>
        <w:t xml:space="preserve">Ad. 8c </w:t>
      </w:r>
      <w:r w:rsidRPr="00A84C50">
        <w:t xml:space="preserve">Przyjecie rezygnacji </w:t>
      </w:r>
      <w:r>
        <w:t xml:space="preserve">Arkadiusz  </w:t>
      </w:r>
      <w:proofErr w:type="spellStart"/>
      <w:r w:rsidRPr="00A84C50">
        <w:t>Kindziuka</w:t>
      </w:r>
      <w:proofErr w:type="spellEnd"/>
      <w:r>
        <w:t xml:space="preserve"> z Komisji Rewizyjnej</w:t>
      </w:r>
    </w:p>
    <w:p w:rsidR="00DD377A" w:rsidRDefault="00AA411B" w:rsidP="006F004C">
      <w:r>
        <w:t xml:space="preserve">Arkadiusz </w:t>
      </w:r>
      <w:proofErr w:type="spellStart"/>
      <w:r>
        <w:t>Kindziuk</w:t>
      </w:r>
      <w:proofErr w:type="spellEnd"/>
      <w:r>
        <w:t xml:space="preserve"> zrezygnował z prac w Komisji Rewizyjnej</w:t>
      </w:r>
    </w:p>
    <w:p w:rsidR="00DD377A" w:rsidRDefault="00DD377A" w:rsidP="006F004C"/>
    <w:p w:rsidR="001454A8" w:rsidRPr="00A84C50" w:rsidRDefault="001454A8" w:rsidP="001454A8">
      <w:pPr>
        <w:pStyle w:val="Nagwek3"/>
      </w:pPr>
      <w:r>
        <w:t>Ad. 8d Wybory uzupełniające do Komisji Rewizyjnej</w:t>
      </w:r>
    </w:p>
    <w:p w:rsidR="006F004C" w:rsidRDefault="006F004C" w:rsidP="006F004C">
      <w:r>
        <w:t xml:space="preserve">W wyborach </w:t>
      </w:r>
      <w:r w:rsidR="001454A8">
        <w:t xml:space="preserve">uzupełniających </w:t>
      </w:r>
      <w:r>
        <w:t xml:space="preserve">do Komisji Rewizyjnej startowało </w:t>
      </w:r>
      <w:r w:rsidR="001454A8">
        <w:t>2</w:t>
      </w:r>
      <w:r>
        <w:t xml:space="preserve"> kandydatów:</w:t>
      </w:r>
    </w:p>
    <w:p w:rsidR="001454A8" w:rsidRDefault="001454A8" w:rsidP="006F004C">
      <w:pPr>
        <w:pStyle w:val="Akapitzlist"/>
        <w:numPr>
          <w:ilvl w:val="0"/>
          <w:numId w:val="21"/>
        </w:numPr>
      </w:pPr>
      <w:r>
        <w:t>Przemysław Wesołek</w:t>
      </w:r>
    </w:p>
    <w:p w:rsidR="001454A8" w:rsidRDefault="001454A8" w:rsidP="001454A8">
      <w:pPr>
        <w:pStyle w:val="Akapitzlist"/>
        <w:numPr>
          <w:ilvl w:val="0"/>
          <w:numId w:val="21"/>
        </w:numPr>
      </w:pPr>
      <w:r>
        <w:t xml:space="preserve">Michał </w:t>
      </w:r>
      <w:proofErr w:type="spellStart"/>
      <w:r>
        <w:t>Parkoła</w:t>
      </w:r>
      <w:proofErr w:type="spellEnd"/>
    </w:p>
    <w:p w:rsidR="006F004C" w:rsidRDefault="001454A8" w:rsidP="001454A8">
      <w:r>
        <w:t>W wyniku głosowania tajnego obaj zostali przyjęci do Komisji Rewizyjnej otrzymując następującą liczbę głosów:</w:t>
      </w:r>
    </w:p>
    <w:p w:rsidR="006F004C" w:rsidRDefault="001454A8" w:rsidP="006F004C">
      <w:pPr>
        <w:pStyle w:val="Bezodstpw"/>
        <w:numPr>
          <w:ilvl w:val="0"/>
          <w:numId w:val="6"/>
        </w:numPr>
      </w:pPr>
      <w:r>
        <w:t>Przemysław Wesołek</w:t>
      </w:r>
    </w:p>
    <w:p w:rsidR="006F004C" w:rsidRDefault="006F004C" w:rsidP="006F004C">
      <w:pPr>
        <w:pStyle w:val="Bezodstpw"/>
        <w:numPr>
          <w:ilvl w:val="1"/>
          <w:numId w:val="6"/>
        </w:numPr>
      </w:pPr>
      <w:r>
        <w:t>Za:1</w:t>
      </w:r>
      <w:r w:rsidR="001454A8">
        <w:t>7</w:t>
      </w:r>
    </w:p>
    <w:p w:rsidR="006F004C" w:rsidRDefault="006F004C" w:rsidP="006F004C">
      <w:pPr>
        <w:pStyle w:val="Bezodstpw"/>
        <w:numPr>
          <w:ilvl w:val="1"/>
          <w:numId w:val="6"/>
        </w:numPr>
      </w:pPr>
      <w:r>
        <w:t>Przeciw:</w:t>
      </w:r>
      <w:r w:rsidR="001454A8">
        <w:t>0</w:t>
      </w:r>
    </w:p>
    <w:p w:rsidR="006F004C" w:rsidRDefault="006F004C" w:rsidP="006F004C">
      <w:pPr>
        <w:pStyle w:val="Bezodstpw"/>
        <w:numPr>
          <w:ilvl w:val="1"/>
          <w:numId w:val="6"/>
        </w:numPr>
      </w:pPr>
      <w:r>
        <w:t>Wstrzymane:</w:t>
      </w:r>
      <w:r w:rsidR="001454A8">
        <w:t>4</w:t>
      </w:r>
    </w:p>
    <w:p w:rsidR="006F004C" w:rsidRDefault="001454A8" w:rsidP="006F004C">
      <w:pPr>
        <w:pStyle w:val="Bezodstpw"/>
        <w:numPr>
          <w:ilvl w:val="0"/>
          <w:numId w:val="6"/>
        </w:numPr>
      </w:pPr>
      <w:r>
        <w:t xml:space="preserve">Michał </w:t>
      </w:r>
      <w:proofErr w:type="spellStart"/>
      <w:r>
        <w:t>Parkoła</w:t>
      </w:r>
      <w:proofErr w:type="spellEnd"/>
    </w:p>
    <w:p w:rsidR="006F004C" w:rsidRDefault="006F004C" w:rsidP="006F004C">
      <w:pPr>
        <w:pStyle w:val="Bezodstpw"/>
        <w:numPr>
          <w:ilvl w:val="1"/>
          <w:numId w:val="6"/>
        </w:numPr>
      </w:pPr>
      <w:r>
        <w:t>Za:1</w:t>
      </w:r>
      <w:r w:rsidR="001454A8">
        <w:t>6</w:t>
      </w:r>
    </w:p>
    <w:p w:rsidR="006F004C" w:rsidRDefault="006F004C" w:rsidP="006F004C">
      <w:pPr>
        <w:pStyle w:val="Bezodstpw"/>
        <w:numPr>
          <w:ilvl w:val="1"/>
          <w:numId w:val="6"/>
        </w:numPr>
      </w:pPr>
      <w:r>
        <w:t>Przeciw:1</w:t>
      </w:r>
    </w:p>
    <w:p w:rsidR="00527804" w:rsidRDefault="006F004C" w:rsidP="00527804">
      <w:pPr>
        <w:pStyle w:val="Bezodstpw"/>
        <w:numPr>
          <w:ilvl w:val="1"/>
          <w:numId w:val="6"/>
        </w:numPr>
      </w:pPr>
      <w:r>
        <w:t>Wstrzymane:</w:t>
      </w:r>
      <w:r w:rsidR="001454A8">
        <w:t>4</w:t>
      </w:r>
    </w:p>
    <w:p w:rsidR="00527804" w:rsidRDefault="00527804" w:rsidP="00527804">
      <w:pPr>
        <w:pStyle w:val="Bezodstpw"/>
        <w:ind w:left="1788"/>
      </w:pPr>
    </w:p>
    <w:p w:rsidR="006F004C" w:rsidRDefault="006F004C" w:rsidP="00527804">
      <w:pPr>
        <w:pStyle w:val="Nagwek3"/>
      </w:pPr>
      <w:r>
        <w:t xml:space="preserve">Ad. </w:t>
      </w:r>
      <w:r w:rsidR="00527804">
        <w:t>9</w:t>
      </w:r>
      <w:r>
        <w:t>. Przedstawienie zgłoszonych wniosków</w:t>
      </w:r>
    </w:p>
    <w:p w:rsidR="006F004C" w:rsidRPr="006917E9" w:rsidRDefault="00527804" w:rsidP="006F004C">
      <w:r>
        <w:t>Nie zgłoszono żadnych wniosków.</w:t>
      </w:r>
    </w:p>
    <w:p w:rsidR="006F004C" w:rsidRDefault="006F004C" w:rsidP="00527804">
      <w:pPr>
        <w:pStyle w:val="Nagwek3"/>
      </w:pPr>
      <w:r>
        <w:t xml:space="preserve">Ad. </w:t>
      </w:r>
      <w:r w:rsidR="00527804">
        <w:t>10</w:t>
      </w:r>
      <w:r>
        <w:t>. Zakończenie obrad.</w:t>
      </w:r>
    </w:p>
    <w:p w:rsidR="006F004C" w:rsidRPr="00CA4FC4" w:rsidRDefault="00E87594" w:rsidP="006F004C">
      <w:r>
        <w:t xml:space="preserve">Michał </w:t>
      </w:r>
      <w:proofErr w:type="spellStart"/>
      <w:r>
        <w:t>Parkoła</w:t>
      </w:r>
      <w:proofErr w:type="spellEnd"/>
      <w:r>
        <w:t xml:space="preserve"> </w:t>
      </w:r>
      <w:r w:rsidR="006F004C">
        <w:t>zakończył obrady.</w:t>
      </w:r>
    </w:p>
    <w:p w:rsidR="006F004C" w:rsidRDefault="006F004C" w:rsidP="006F004C"/>
    <w:p w:rsidR="0095742B" w:rsidRPr="006F004C" w:rsidRDefault="0095742B" w:rsidP="006F004C"/>
    <w:sectPr w:rsidR="0095742B" w:rsidRPr="006F004C" w:rsidSect="007F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9F9"/>
    <w:multiLevelType w:val="hybridMultilevel"/>
    <w:tmpl w:val="7CEE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EF6"/>
    <w:multiLevelType w:val="hybridMultilevel"/>
    <w:tmpl w:val="3D1010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7823EF"/>
    <w:multiLevelType w:val="hybridMultilevel"/>
    <w:tmpl w:val="5C22DB22"/>
    <w:lvl w:ilvl="0" w:tplc="7F80E1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0AE4"/>
    <w:multiLevelType w:val="hybridMultilevel"/>
    <w:tmpl w:val="3D72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0261"/>
    <w:multiLevelType w:val="hybridMultilevel"/>
    <w:tmpl w:val="C6761058"/>
    <w:lvl w:ilvl="0" w:tplc="83FA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B2EC7"/>
    <w:multiLevelType w:val="hybridMultilevel"/>
    <w:tmpl w:val="93A6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17FA"/>
    <w:multiLevelType w:val="hybridMultilevel"/>
    <w:tmpl w:val="E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46055"/>
    <w:multiLevelType w:val="hybridMultilevel"/>
    <w:tmpl w:val="D4F0A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63CA7"/>
    <w:multiLevelType w:val="hybridMultilevel"/>
    <w:tmpl w:val="16AE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4575B"/>
    <w:multiLevelType w:val="hybridMultilevel"/>
    <w:tmpl w:val="2E5CDB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9504C91"/>
    <w:multiLevelType w:val="hybridMultilevel"/>
    <w:tmpl w:val="37CAA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71138"/>
    <w:multiLevelType w:val="hybridMultilevel"/>
    <w:tmpl w:val="AD32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4DAA"/>
    <w:multiLevelType w:val="hybridMultilevel"/>
    <w:tmpl w:val="42B8EF14"/>
    <w:lvl w:ilvl="0" w:tplc="83FA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623F5"/>
    <w:multiLevelType w:val="hybridMultilevel"/>
    <w:tmpl w:val="E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A553D"/>
    <w:multiLevelType w:val="hybridMultilevel"/>
    <w:tmpl w:val="A620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16030"/>
    <w:multiLevelType w:val="hybridMultilevel"/>
    <w:tmpl w:val="3B12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27B31"/>
    <w:multiLevelType w:val="hybridMultilevel"/>
    <w:tmpl w:val="A030D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A76E4"/>
    <w:multiLevelType w:val="hybridMultilevel"/>
    <w:tmpl w:val="D87CB34C"/>
    <w:lvl w:ilvl="0" w:tplc="83FA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A0A21"/>
    <w:multiLevelType w:val="hybridMultilevel"/>
    <w:tmpl w:val="9FA8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10C50"/>
    <w:multiLevelType w:val="hybridMultilevel"/>
    <w:tmpl w:val="FD286BFC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067506"/>
    <w:multiLevelType w:val="hybridMultilevel"/>
    <w:tmpl w:val="7A70B9D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CA82805"/>
    <w:multiLevelType w:val="hybridMultilevel"/>
    <w:tmpl w:val="3B12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B7637"/>
    <w:multiLevelType w:val="hybridMultilevel"/>
    <w:tmpl w:val="C7187AF6"/>
    <w:lvl w:ilvl="0" w:tplc="83FA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297B81"/>
    <w:multiLevelType w:val="hybridMultilevel"/>
    <w:tmpl w:val="FD286BFC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9F0603"/>
    <w:multiLevelType w:val="hybridMultilevel"/>
    <w:tmpl w:val="43604E90"/>
    <w:lvl w:ilvl="0" w:tplc="9524F6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7AA5539"/>
    <w:multiLevelType w:val="hybridMultilevel"/>
    <w:tmpl w:val="7716E0EA"/>
    <w:lvl w:ilvl="0" w:tplc="30EE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5234A"/>
    <w:multiLevelType w:val="hybridMultilevel"/>
    <w:tmpl w:val="1EB2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C51B7"/>
    <w:multiLevelType w:val="hybridMultilevel"/>
    <w:tmpl w:val="5DF84C44"/>
    <w:lvl w:ilvl="0" w:tplc="9524F6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35B1C"/>
    <w:multiLevelType w:val="hybridMultilevel"/>
    <w:tmpl w:val="3BB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40CB"/>
    <w:multiLevelType w:val="hybridMultilevel"/>
    <w:tmpl w:val="F1DAFB1C"/>
    <w:lvl w:ilvl="0" w:tplc="A5AE8D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D0154"/>
    <w:multiLevelType w:val="hybridMultilevel"/>
    <w:tmpl w:val="35D6DE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B45F6C"/>
    <w:multiLevelType w:val="hybridMultilevel"/>
    <w:tmpl w:val="1782228E"/>
    <w:lvl w:ilvl="0" w:tplc="A5AE8D1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8D3C41"/>
    <w:multiLevelType w:val="hybridMultilevel"/>
    <w:tmpl w:val="935255E8"/>
    <w:lvl w:ilvl="0" w:tplc="7F80E1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74110AEA"/>
    <w:multiLevelType w:val="hybridMultilevel"/>
    <w:tmpl w:val="C920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C3D6F"/>
    <w:multiLevelType w:val="hybridMultilevel"/>
    <w:tmpl w:val="0EF675F8"/>
    <w:lvl w:ilvl="0" w:tplc="83FA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F1FBA"/>
    <w:multiLevelType w:val="hybridMultilevel"/>
    <w:tmpl w:val="9310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C7FB6"/>
    <w:multiLevelType w:val="hybridMultilevel"/>
    <w:tmpl w:val="7D62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7"/>
  </w:num>
  <w:num w:numId="5">
    <w:abstractNumId w:val="33"/>
  </w:num>
  <w:num w:numId="6">
    <w:abstractNumId w:val="9"/>
  </w:num>
  <w:num w:numId="7">
    <w:abstractNumId w:val="32"/>
  </w:num>
  <w:num w:numId="8">
    <w:abstractNumId w:val="2"/>
  </w:num>
  <w:num w:numId="9">
    <w:abstractNumId w:val="12"/>
  </w:num>
  <w:num w:numId="10">
    <w:abstractNumId w:val="34"/>
  </w:num>
  <w:num w:numId="11">
    <w:abstractNumId w:val="21"/>
  </w:num>
  <w:num w:numId="12">
    <w:abstractNumId w:val="14"/>
  </w:num>
  <w:num w:numId="13">
    <w:abstractNumId w:val="22"/>
  </w:num>
  <w:num w:numId="14">
    <w:abstractNumId w:val="15"/>
  </w:num>
  <w:num w:numId="15">
    <w:abstractNumId w:val="3"/>
  </w:num>
  <w:num w:numId="16">
    <w:abstractNumId w:val="18"/>
  </w:num>
  <w:num w:numId="17">
    <w:abstractNumId w:val="20"/>
  </w:num>
  <w:num w:numId="18">
    <w:abstractNumId w:val="19"/>
  </w:num>
  <w:num w:numId="19">
    <w:abstractNumId w:val="23"/>
  </w:num>
  <w:num w:numId="20">
    <w:abstractNumId w:val="5"/>
  </w:num>
  <w:num w:numId="21">
    <w:abstractNumId w:val="30"/>
  </w:num>
  <w:num w:numId="22">
    <w:abstractNumId w:val="1"/>
  </w:num>
  <w:num w:numId="23">
    <w:abstractNumId w:val="4"/>
  </w:num>
  <w:num w:numId="24">
    <w:abstractNumId w:val="17"/>
  </w:num>
  <w:num w:numId="25">
    <w:abstractNumId w:val="11"/>
  </w:num>
  <w:num w:numId="26">
    <w:abstractNumId w:val="13"/>
  </w:num>
  <w:num w:numId="27">
    <w:abstractNumId w:val="25"/>
  </w:num>
  <w:num w:numId="28">
    <w:abstractNumId w:val="28"/>
  </w:num>
  <w:num w:numId="29">
    <w:abstractNumId w:val="26"/>
  </w:num>
  <w:num w:numId="30">
    <w:abstractNumId w:val="36"/>
  </w:num>
  <w:num w:numId="31">
    <w:abstractNumId w:val="24"/>
  </w:num>
  <w:num w:numId="32">
    <w:abstractNumId w:val="27"/>
  </w:num>
  <w:num w:numId="33">
    <w:abstractNumId w:val="6"/>
  </w:num>
  <w:num w:numId="34">
    <w:abstractNumId w:val="10"/>
  </w:num>
  <w:num w:numId="35">
    <w:abstractNumId w:val="8"/>
  </w:num>
  <w:num w:numId="36">
    <w:abstractNumId w:val="3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D7B9E"/>
    <w:rsid w:val="000015E8"/>
    <w:rsid w:val="00026C91"/>
    <w:rsid w:val="000357DC"/>
    <w:rsid w:val="000461C9"/>
    <w:rsid w:val="00053A3D"/>
    <w:rsid w:val="00071315"/>
    <w:rsid w:val="000B1006"/>
    <w:rsid w:val="001211BB"/>
    <w:rsid w:val="001228C9"/>
    <w:rsid w:val="00125460"/>
    <w:rsid w:val="001454A8"/>
    <w:rsid w:val="00157E24"/>
    <w:rsid w:val="0018389B"/>
    <w:rsid w:val="00193756"/>
    <w:rsid w:val="001C14A6"/>
    <w:rsid w:val="001F6A65"/>
    <w:rsid w:val="00262833"/>
    <w:rsid w:val="0028625E"/>
    <w:rsid w:val="002D07B5"/>
    <w:rsid w:val="002E6C9B"/>
    <w:rsid w:val="002F58FC"/>
    <w:rsid w:val="002F5D11"/>
    <w:rsid w:val="003172B6"/>
    <w:rsid w:val="0033014C"/>
    <w:rsid w:val="00347EBE"/>
    <w:rsid w:val="003508E2"/>
    <w:rsid w:val="00374CC5"/>
    <w:rsid w:val="003D06F3"/>
    <w:rsid w:val="003D3651"/>
    <w:rsid w:val="00410C8D"/>
    <w:rsid w:val="00412F03"/>
    <w:rsid w:val="00420674"/>
    <w:rsid w:val="0043128C"/>
    <w:rsid w:val="00433E7F"/>
    <w:rsid w:val="0044706E"/>
    <w:rsid w:val="004700FE"/>
    <w:rsid w:val="004721E6"/>
    <w:rsid w:val="00490653"/>
    <w:rsid w:val="004E7C9B"/>
    <w:rsid w:val="004F2230"/>
    <w:rsid w:val="004F7056"/>
    <w:rsid w:val="00527804"/>
    <w:rsid w:val="00533B20"/>
    <w:rsid w:val="00537B70"/>
    <w:rsid w:val="00557C54"/>
    <w:rsid w:val="00572A72"/>
    <w:rsid w:val="00581D88"/>
    <w:rsid w:val="00602CA5"/>
    <w:rsid w:val="00620D8C"/>
    <w:rsid w:val="00633E6D"/>
    <w:rsid w:val="0064782E"/>
    <w:rsid w:val="00667103"/>
    <w:rsid w:val="00667829"/>
    <w:rsid w:val="006917E9"/>
    <w:rsid w:val="0069209E"/>
    <w:rsid w:val="006B45EA"/>
    <w:rsid w:val="006D7B9E"/>
    <w:rsid w:val="006E5A0A"/>
    <w:rsid w:val="006F004C"/>
    <w:rsid w:val="00702420"/>
    <w:rsid w:val="00707597"/>
    <w:rsid w:val="007164FF"/>
    <w:rsid w:val="007246C9"/>
    <w:rsid w:val="00732B00"/>
    <w:rsid w:val="00763575"/>
    <w:rsid w:val="007A4CFC"/>
    <w:rsid w:val="007C01CD"/>
    <w:rsid w:val="007D62FB"/>
    <w:rsid w:val="007F5BC8"/>
    <w:rsid w:val="00801262"/>
    <w:rsid w:val="008023C8"/>
    <w:rsid w:val="008129E0"/>
    <w:rsid w:val="0082087F"/>
    <w:rsid w:val="008263BF"/>
    <w:rsid w:val="00837152"/>
    <w:rsid w:val="00866B60"/>
    <w:rsid w:val="008671AF"/>
    <w:rsid w:val="00867C35"/>
    <w:rsid w:val="0087411C"/>
    <w:rsid w:val="008920A1"/>
    <w:rsid w:val="008A0518"/>
    <w:rsid w:val="008A05BA"/>
    <w:rsid w:val="0091714A"/>
    <w:rsid w:val="00922309"/>
    <w:rsid w:val="00922DA3"/>
    <w:rsid w:val="00935A50"/>
    <w:rsid w:val="00950297"/>
    <w:rsid w:val="00950994"/>
    <w:rsid w:val="009566BE"/>
    <w:rsid w:val="0095742B"/>
    <w:rsid w:val="0096629A"/>
    <w:rsid w:val="009754AE"/>
    <w:rsid w:val="0099663E"/>
    <w:rsid w:val="0099797D"/>
    <w:rsid w:val="009A0F97"/>
    <w:rsid w:val="009B3146"/>
    <w:rsid w:val="009C6B16"/>
    <w:rsid w:val="009E496D"/>
    <w:rsid w:val="00A1281A"/>
    <w:rsid w:val="00A15A97"/>
    <w:rsid w:val="00A6224F"/>
    <w:rsid w:val="00A623C3"/>
    <w:rsid w:val="00A84C50"/>
    <w:rsid w:val="00AA411B"/>
    <w:rsid w:val="00AD764F"/>
    <w:rsid w:val="00B04BA5"/>
    <w:rsid w:val="00B10DC5"/>
    <w:rsid w:val="00B27ECD"/>
    <w:rsid w:val="00B6300D"/>
    <w:rsid w:val="00B97628"/>
    <w:rsid w:val="00BC67D6"/>
    <w:rsid w:val="00C33F2D"/>
    <w:rsid w:val="00C363BD"/>
    <w:rsid w:val="00C450DA"/>
    <w:rsid w:val="00C502E3"/>
    <w:rsid w:val="00C54226"/>
    <w:rsid w:val="00C72D25"/>
    <w:rsid w:val="00C87B0C"/>
    <w:rsid w:val="00CA4FC4"/>
    <w:rsid w:val="00CA6EEA"/>
    <w:rsid w:val="00CB0411"/>
    <w:rsid w:val="00CD56C5"/>
    <w:rsid w:val="00D478B0"/>
    <w:rsid w:val="00D70F7B"/>
    <w:rsid w:val="00D75074"/>
    <w:rsid w:val="00D95447"/>
    <w:rsid w:val="00DA1BC7"/>
    <w:rsid w:val="00DB102C"/>
    <w:rsid w:val="00DD2DCA"/>
    <w:rsid w:val="00DD377A"/>
    <w:rsid w:val="00DD43E1"/>
    <w:rsid w:val="00DD6419"/>
    <w:rsid w:val="00E46B70"/>
    <w:rsid w:val="00E53CFF"/>
    <w:rsid w:val="00E56BDD"/>
    <w:rsid w:val="00E732F2"/>
    <w:rsid w:val="00E82B8F"/>
    <w:rsid w:val="00E87594"/>
    <w:rsid w:val="00E9337C"/>
    <w:rsid w:val="00EA03BD"/>
    <w:rsid w:val="00EC7562"/>
    <w:rsid w:val="00ED2D60"/>
    <w:rsid w:val="00ED4A01"/>
    <w:rsid w:val="00F145FE"/>
    <w:rsid w:val="00F40BCA"/>
    <w:rsid w:val="00F50E9D"/>
    <w:rsid w:val="00F62E72"/>
    <w:rsid w:val="00F83B86"/>
    <w:rsid w:val="00F928CA"/>
    <w:rsid w:val="00F96110"/>
    <w:rsid w:val="00FA0CEA"/>
    <w:rsid w:val="00FA21FE"/>
    <w:rsid w:val="00FA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04C"/>
  </w:style>
  <w:style w:type="paragraph" w:styleId="Nagwek1">
    <w:name w:val="heading 1"/>
    <w:basedOn w:val="Normalny"/>
    <w:next w:val="Normalny"/>
    <w:link w:val="Nagwek1Znak"/>
    <w:uiPriority w:val="9"/>
    <w:qFormat/>
    <w:rsid w:val="006D7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B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D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7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928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EC7562"/>
    <w:pPr>
      <w:ind w:left="720"/>
      <w:contextualSpacing/>
    </w:pPr>
  </w:style>
  <w:style w:type="paragraph" w:styleId="Bezodstpw">
    <w:name w:val="No Spacing"/>
    <w:uiPriority w:val="1"/>
    <w:qFormat/>
    <w:rsid w:val="00C363B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63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150</cp:revision>
  <cp:lastPrinted>2012-07-27T19:47:00Z</cp:lastPrinted>
  <dcterms:created xsi:type="dcterms:W3CDTF">2011-06-23T21:47:00Z</dcterms:created>
  <dcterms:modified xsi:type="dcterms:W3CDTF">2012-08-05T12:20:00Z</dcterms:modified>
</cp:coreProperties>
</file>